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9E5" w:rsidRDefault="002729E5" w:rsidP="002729E5">
      <w:pPr>
        <w:pStyle w:val="BodyText"/>
        <w:jc w:val="center"/>
        <w:rPr>
          <w:rFonts w:asciiTheme="minorHAnsi" w:hAnsiTheme="minorHAnsi" w:cstheme="minorHAnsi"/>
          <w:b/>
          <w:bCs/>
          <w:i w:val="0"/>
          <w:iCs w:val="0"/>
          <w:color w:val="999999"/>
          <w:sz w:val="72"/>
          <w:szCs w:val="72"/>
        </w:rPr>
      </w:pPr>
      <w:r>
        <w:rPr>
          <w:rFonts w:ascii="Myriad Pro" w:hAnsi="Myriad Pro" w:cs="Arial"/>
          <w:b/>
          <w:noProof/>
          <w:szCs w:val="20"/>
        </w:rPr>
        <w:drawing>
          <wp:inline distT="0" distB="0" distL="0" distR="0" wp14:anchorId="2D148D07" wp14:editId="08730084">
            <wp:extent cx="1714500" cy="962025"/>
            <wp:effectExtent l="19050" t="0" r="0" b="0"/>
            <wp:docPr id="1" name="Picture 1" descr="ARH Logo 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H Logo Plain"/>
                    <pic:cNvPicPr>
                      <a:picLocks noChangeAspect="1" noChangeArrowheads="1"/>
                    </pic:cNvPicPr>
                  </pic:nvPicPr>
                  <pic:blipFill>
                    <a:blip r:embed="rId5" cstate="print"/>
                    <a:srcRect/>
                    <a:stretch>
                      <a:fillRect/>
                    </a:stretch>
                  </pic:blipFill>
                  <pic:spPr bwMode="auto">
                    <a:xfrm>
                      <a:off x="0" y="0"/>
                      <a:ext cx="1714500" cy="962025"/>
                    </a:xfrm>
                    <a:prstGeom prst="rect">
                      <a:avLst/>
                    </a:prstGeom>
                    <a:noFill/>
                    <a:ln w="9525">
                      <a:noFill/>
                      <a:miter lim="800000"/>
                      <a:headEnd/>
                      <a:tailEnd/>
                    </a:ln>
                  </pic:spPr>
                </pic:pic>
              </a:graphicData>
            </a:graphic>
          </wp:inline>
        </w:drawing>
      </w:r>
    </w:p>
    <w:p w:rsidR="002729E5" w:rsidRPr="0017048B" w:rsidRDefault="002729E5" w:rsidP="002729E5">
      <w:pPr>
        <w:pStyle w:val="BodyText"/>
        <w:jc w:val="center"/>
        <w:rPr>
          <w:rFonts w:asciiTheme="minorHAnsi" w:hAnsiTheme="minorHAnsi" w:cstheme="minorHAnsi"/>
          <w:b/>
          <w:bCs/>
          <w:i w:val="0"/>
          <w:iCs w:val="0"/>
          <w:color w:val="999999"/>
          <w:sz w:val="72"/>
          <w:szCs w:val="72"/>
        </w:rPr>
      </w:pPr>
      <w:r w:rsidRPr="0017048B">
        <w:rPr>
          <w:rFonts w:asciiTheme="minorHAnsi" w:hAnsiTheme="minorHAnsi" w:cstheme="minorHAnsi"/>
          <w:b/>
          <w:bCs/>
          <w:i w:val="0"/>
          <w:iCs w:val="0"/>
          <w:color w:val="999999"/>
          <w:sz w:val="72"/>
          <w:szCs w:val="72"/>
        </w:rPr>
        <w:t xml:space="preserve">NEWS </w:t>
      </w:r>
      <w:r w:rsidR="00EE24A0">
        <w:rPr>
          <w:rFonts w:asciiTheme="minorHAnsi" w:hAnsiTheme="minorHAnsi" w:cstheme="minorHAnsi"/>
          <w:b/>
          <w:bCs/>
          <w:i w:val="0"/>
          <w:iCs w:val="0"/>
          <w:color w:val="999999"/>
          <w:sz w:val="72"/>
          <w:szCs w:val="72"/>
        </w:rPr>
        <w:t>BRIEF</w:t>
      </w:r>
    </w:p>
    <w:p w:rsidR="002729E5" w:rsidRPr="002729E5" w:rsidRDefault="002729E5" w:rsidP="002729E5">
      <w:pPr>
        <w:pStyle w:val="BodyText"/>
        <w:rPr>
          <w:rFonts w:ascii="Myriad Pro" w:hAnsi="Myriad Pro" w:cs="Arial"/>
          <w:b/>
          <w:bCs/>
          <w:i w:val="0"/>
          <w:iCs w:val="0"/>
          <w:sz w:val="36"/>
          <w:szCs w:val="36"/>
        </w:rPr>
      </w:pPr>
    </w:p>
    <w:p w:rsidR="002729E5" w:rsidRPr="0017048B" w:rsidRDefault="002729E5" w:rsidP="002729E5">
      <w:pPr>
        <w:pStyle w:val="BodyText"/>
        <w:rPr>
          <w:rFonts w:ascii="Cambria" w:hAnsi="Cambria" w:cs="Arial"/>
          <w:b/>
          <w:bCs/>
          <w:i w:val="0"/>
          <w:sz w:val="32"/>
          <w:szCs w:val="32"/>
        </w:rPr>
      </w:pPr>
      <w:r w:rsidRPr="0017048B">
        <w:rPr>
          <w:rFonts w:ascii="Cambria" w:hAnsi="Cambria" w:cs="Arial"/>
          <w:b/>
          <w:bCs/>
          <w:i w:val="0"/>
          <w:sz w:val="32"/>
          <w:szCs w:val="32"/>
        </w:rPr>
        <w:t>Contact Information:</w:t>
      </w:r>
      <w:r>
        <w:rPr>
          <w:rFonts w:ascii="Cambria" w:hAnsi="Cambria" w:cs="Arial"/>
          <w:b/>
          <w:bCs/>
          <w:i w:val="0"/>
          <w:sz w:val="32"/>
          <w:szCs w:val="32"/>
        </w:rPr>
        <w:tab/>
      </w:r>
      <w:r>
        <w:rPr>
          <w:rFonts w:ascii="Cambria" w:hAnsi="Cambria" w:cs="Arial"/>
          <w:b/>
          <w:bCs/>
          <w:i w:val="0"/>
          <w:sz w:val="32"/>
          <w:szCs w:val="32"/>
        </w:rPr>
        <w:tab/>
      </w:r>
      <w:r>
        <w:rPr>
          <w:rFonts w:ascii="Cambria" w:hAnsi="Cambria" w:cs="Arial"/>
          <w:b/>
          <w:bCs/>
          <w:i w:val="0"/>
          <w:sz w:val="32"/>
          <w:szCs w:val="32"/>
        </w:rPr>
        <w:tab/>
      </w:r>
      <w:r w:rsidRPr="0017048B">
        <w:rPr>
          <w:rFonts w:ascii="Cambria" w:hAnsi="Cambria" w:cs="Arial"/>
          <w:i w:val="0"/>
          <w:sz w:val="40"/>
          <w:szCs w:val="40"/>
        </w:rPr>
        <w:br/>
      </w:r>
      <w:r>
        <w:rPr>
          <w:rFonts w:ascii="Cambria" w:hAnsi="Cambria" w:cs="Arial"/>
          <w:i w:val="0"/>
          <w:sz w:val="24"/>
        </w:rPr>
        <w:t>Elaine Bailey</w:t>
      </w:r>
      <w:r>
        <w:rPr>
          <w:rFonts w:ascii="Cambria" w:hAnsi="Cambria" w:cs="Arial"/>
          <w:i w:val="0"/>
          <w:sz w:val="24"/>
        </w:rPr>
        <w:tab/>
      </w:r>
      <w:r w:rsidRPr="0017048B">
        <w:rPr>
          <w:rFonts w:ascii="Cambria" w:hAnsi="Cambria" w:cs="Arial"/>
          <w:i w:val="0"/>
          <w:sz w:val="24"/>
        </w:rPr>
        <w:br/>
      </w:r>
      <w:r>
        <w:rPr>
          <w:rFonts w:ascii="Cambria" w:hAnsi="Cambria" w:cs="Arial"/>
          <w:i w:val="0"/>
          <w:sz w:val="24"/>
        </w:rPr>
        <w:t xml:space="preserve">Corporate </w:t>
      </w:r>
      <w:r w:rsidRPr="0017048B">
        <w:rPr>
          <w:rFonts w:ascii="Cambria" w:hAnsi="Cambria" w:cs="Arial"/>
          <w:i w:val="0"/>
          <w:sz w:val="24"/>
        </w:rPr>
        <w:t>Communications</w:t>
      </w:r>
      <w:r>
        <w:rPr>
          <w:rFonts w:ascii="Cambria" w:hAnsi="Cambria" w:cs="Arial"/>
          <w:i w:val="0"/>
          <w:sz w:val="24"/>
        </w:rPr>
        <w:t xml:space="preserve"> Writer</w:t>
      </w:r>
      <w:r w:rsidRPr="0017048B">
        <w:rPr>
          <w:rFonts w:ascii="Cambria" w:hAnsi="Cambria" w:cs="Arial"/>
          <w:i w:val="0"/>
          <w:sz w:val="24"/>
        </w:rPr>
        <w:br/>
        <w:t>Appalachian Regional Healthcare</w:t>
      </w:r>
    </w:p>
    <w:p w:rsidR="002729E5" w:rsidRPr="0017048B" w:rsidRDefault="002729E5" w:rsidP="002729E5">
      <w:pPr>
        <w:pStyle w:val="BodyText"/>
        <w:rPr>
          <w:rStyle w:val="Hyperlink"/>
          <w:rFonts w:ascii="Cambria" w:hAnsi="Cambria"/>
        </w:rPr>
      </w:pPr>
      <w:r>
        <w:rPr>
          <w:rFonts w:ascii="Cambria" w:hAnsi="Cambria" w:cs="Arial"/>
          <w:i w:val="0"/>
          <w:sz w:val="24"/>
        </w:rPr>
        <w:t>606-269-1952 (Cell)</w:t>
      </w:r>
      <w:r w:rsidRPr="0017048B">
        <w:rPr>
          <w:rFonts w:ascii="Cambria" w:hAnsi="Cambria" w:cs="Arial"/>
          <w:i w:val="0"/>
          <w:sz w:val="24"/>
        </w:rPr>
        <w:br/>
      </w:r>
      <w:hyperlink r:id="rId6" w:history="1">
        <w:r w:rsidRPr="006872C6">
          <w:rPr>
            <w:rStyle w:val="Hyperlink"/>
            <w:rFonts w:ascii="Cambria" w:hAnsi="Cambria" w:cs="Arial"/>
            <w:sz w:val="24"/>
          </w:rPr>
          <w:t>ebailey2@arh.org</w:t>
        </w:r>
      </w:hyperlink>
      <w:r w:rsidRPr="0017048B">
        <w:rPr>
          <w:rStyle w:val="Hyperlink"/>
          <w:rFonts w:ascii="Cambria" w:hAnsi="Cambria" w:cs="Arial"/>
          <w:sz w:val="24"/>
        </w:rPr>
        <w:t xml:space="preserve"> </w:t>
      </w:r>
    </w:p>
    <w:p w:rsidR="002729E5" w:rsidRDefault="002729E5" w:rsidP="002729E5">
      <w:pPr>
        <w:rPr>
          <w:rFonts w:ascii="Cambria" w:eastAsia="MS Mincho" w:hAnsi="Cambria"/>
        </w:rPr>
      </w:pPr>
    </w:p>
    <w:p w:rsidR="002729E5" w:rsidRDefault="002729E5" w:rsidP="002729E5">
      <w:pPr>
        <w:rPr>
          <w:rFonts w:ascii="Cambria" w:eastAsia="MS Mincho" w:hAnsi="Cambria"/>
        </w:rPr>
      </w:pPr>
    </w:p>
    <w:p w:rsidR="002729E5" w:rsidRDefault="002729E5" w:rsidP="002729E5">
      <w:pPr>
        <w:rPr>
          <w:rFonts w:ascii="Cambria" w:eastAsia="MS Mincho" w:hAnsi="Cambria"/>
        </w:rPr>
      </w:pPr>
    </w:p>
    <w:p w:rsidR="00EA1F1B" w:rsidRDefault="00EA1F1B" w:rsidP="0029743E">
      <w:pPr>
        <w:jc w:val="center"/>
        <w:rPr>
          <w:rFonts w:cs="Tahoma"/>
          <w:sz w:val="36"/>
          <w:szCs w:val="36"/>
        </w:rPr>
      </w:pPr>
      <w:r>
        <w:rPr>
          <w:rFonts w:cs="Tahoma"/>
          <w:sz w:val="36"/>
          <w:szCs w:val="36"/>
        </w:rPr>
        <w:t>Protect yourself against stroke</w:t>
      </w:r>
    </w:p>
    <w:p w:rsidR="002729E5" w:rsidRDefault="002729E5" w:rsidP="002729E5">
      <w:pPr>
        <w:rPr>
          <w:i/>
          <w:iCs/>
          <w:sz w:val="32"/>
        </w:rPr>
      </w:pPr>
    </w:p>
    <w:p w:rsidR="005B7ADA" w:rsidRPr="009A048F" w:rsidRDefault="005B7ADA" w:rsidP="002729E5">
      <w:pPr>
        <w:rPr>
          <w:i/>
          <w:iCs/>
          <w:sz w:val="32"/>
        </w:rPr>
      </w:pPr>
    </w:p>
    <w:p w:rsidR="00210AC6" w:rsidRDefault="001E6E29" w:rsidP="0029743E">
      <w:pPr>
        <w:pStyle w:val="NormalWeb"/>
        <w:shd w:val="clear" w:color="auto" w:fill="FFFFFF"/>
        <w:spacing w:before="0" w:beforeAutospacing="0" w:after="0" w:afterAutospacing="0" w:line="360" w:lineRule="auto"/>
        <w:rPr>
          <w:rFonts w:asciiTheme="minorHAnsi" w:hAnsiTheme="minorHAnsi" w:cs="Arial"/>
          <w:color w:val="222328"/>
          <w:sz w:val="22"/>
          <w:szCs w:val="22"/>
          <w:shd w:val="clear" w:color="auto" w:fill="FFFFFF"/>
        </w:rPr>
      </w:pPr>
      <w:r>
        <w:rPr>
          <w:rFonts w:asciiTheme="minorHAnsi" w:hAnsiTheme="minorHAnsi" w:cstheme="minorHAnsi"/>
          <w:b/>
          <w:bCs/>
          <w:sz w:val="20"/>
          <w:szCs w:val="20"/>
        </w:rPr>
        <w:t xml:space="preserve">October </w:t>
      </w:r>
      <w:r w:rsidR="00CF5537">
        <w:rPr>
          <w:rFonts w:asciiTheme="minorHAnsi" w:hAnsiTheme="minorHAnsi" w:cstheme="minorHAnsi"/>
          <w:b/>
          <w:bCs/>
          <w:sz w:val="20"/>
          <w:szCs w:val="20"/>
        </w:rPr>
        <w:t>2</w:t>
      </w:r>
      <w:r w:rsidR="003F6D5D">
        <w:rPr>
          <w:rFonts w:asciiTheme="minorHAnsi" w:hAnsiTheme="minorHAnsi" w:cstheme="minorHAnsi"/>
          <w:b/>
          <w:bCs/>
          <w:sz w:val="20"/>
          <w:szCs w:val="20"/>
        </w:rPr>
        <w:t>7</w:t>
      </w:r>
      <w:bookmarkStart w:id="0" w:name="_GoBack"/>
      <w:bookmarkEnd w:id="0"/>
      <w:r w:rsidR="00CF5537">
        <w:rPr>
          <w:rFonts w:asciiTheme="minorHAnsi" w:hAnsiTheme="minorHAnsi" w:cstheme="minorHAnsi"/>
          <w:b/>
          <w:bCs/>
          <w:sz w:val="20"/>
          <w:szCs w:val="20"/>
        </w:rPr>
        <w:t>,</w:t>
      </w:r>
      <w:r w:rsidR="002729E5" w:rsidRPr="003B35E1">
        <w:rPr>
          <w:rFonts w:asciiTheme="minorHAnsi" w:hAnsiTheme="minorHAnsi" w:cstheme="minorHAnsi"/>
          <w:b/>
          <w:bCs/>
          <w:sz w:val="20"/>
          <w:szCs w:val="20"/>
        </w:rPr>
        <w:t xml:space="preserve"> 2020</w:t>
      </w:r>
      <w:r w:rsidR="002729E5" w:rsidRPr="003B35E1">
        <w:rPr>
          <w:rFonts w:asciiTheme="minorHAnsi" w:hAnsiTheme="minorHAnsi" w:cstheme="minorHAnsi"/>
          <w:sz w:val="20"/>
          <w:szCs w:val="20"/>
        </w:rPr>
        <w:t>,</w:t>
      </w:r>
      <w:r w:rsidR="002729E5" w:rsidRPr="003B35E1">
        <w:rPr>
          <w:rFonts w:asciiTheme="minorHAnsi" w:hAnsiTheme="minorHAnsi" w:cstheme="minorHAnsi"/>
          <w:b/>
          <w:bCs/>
          <w:sz w:val="20"/>
          <w:szCs w:val="20"/>
        </w:rPr>
        <w:t xml:space="preserve"> </w:t>
      </w:r>
      <w:r w:rsidR="00E6166B">
        <w:rPr>
          <w:rFonts w:asciiTheme="minorHAnsi" w:hAnsiTheme="minorHAnsi" w:cstheme="minorHAnsi"/>
          <w:bCs/>
          <w:sz w:val="20"/>
          <w:szCs w:val="20"/>
        </w:rPr>
        <w:t>Lexington</w:t>
      </w:r>
      <w:r w:rsidR="002729E5" w:rsidRPr="003B35E1">
        <w:rPr>
          <w:rFonts w:asciiTheme="minorHAnsi" w:hAnsiTheme="minorHAnsi" w:cstheme="minorHAnsi"/>
          <w:sz w:val="20"/>
          <w:szCs w:val="20"/>
        </w:rPr>
        <w:t>, Ky</w:t>
      </w:r>
      <w:r w:rsidR="002729E5" w:rsidRPr="002729E5">
        <w:rPr>
          <w:sz w:val="22"/>
          <w:szCs w:val="22"/>
        </w:rPr>
        <w:t>.</w:t>
      </w:r>
      <w:r w:rsidR="002729E5" w:rsidRPr="009A048F">
        <w:rPr>
          <w:rFonts w:cs="Arial"/>
          <w:b/>
          <w:bCs/>
        </w:rPr>
        <w:t xml:space="preserve"> </w:t>
      </w:r>
      <w:r w:rsidR="007733A9">
        <w:rPr>
          <w:rFonts w:cs="Arial"/>
          <w:i/>
          <w:iCs/>
        </w:rPr>
        <w:t>–</w:t>
      </w:r>
      <w:r w:rsidR="007733A9">
        <w:rPr>
          <w:rFonts w:asciiTheme="minorHAnsi" w:hAnsiTheme="minorHAnsi" w:cstheme="minorHAnsi"/>
          <w:iCs/>
          <w:sz w:val="22"/>
          <w:szCs w:val="22"/>
        </w:rPr>
        <w:t xml:space="preserve"> </w:t>
      </w:r>
      <w:r w:rsidR="00210AC6">
        <w:rPr>
          <w:rFonts w:asciiTheme="minorHAnsi" w:hAnsiTheme="minorHAnsi" w:cstheme="minorHAnsi"/>
          <w:iCs/>
          <w:sz w:val="22"/>
          <w:szCs w:val="22"/>
        </w:rPr>
        <w:t xml:space="preserve">Did you know that every 40 seconds, someone has a stroke? </w:t>
      </w:r>
      <w:r w:rsidR="00210AC6" w:rsidRPr="00210AC6">
        <w:rPr>
          <w:rFonts w:asciiTheme="minorHAnsi" w:hAnsiTheme="minorHAnsi" w:cs="Arial"/>
          <w:color w:val="222328"/>
          <w:sz w:val="22"/>
          <w:szCs w:val="22"/>
          <w:shd w:val="clear" w:color="auto" w:fill="FFFFFF"/>
        </w:rPr>
        <w:t>Knowing the warning signs of a stroke may be the difference between recovery and disability. Learn to think and act F.A.S.T.</w:t>
      </w:r>
      <w:r w:rsidR="00F35959">
        <w:rPr>
          <w:rFonts w:asciiTheme="minorHAnsi" w:hAnsiTheme="minorHAnsi" w:cs="Arial"/>
          <w:color w:val="222328"/>
          <w:sz w:val="22"/>
          <w:szCs w:val="22"/>
          <w:shd w:val="clear" w:color="auto" w:fill="FFFFFF"/>
        </w:rPr>
        <w:t xml:space="preserve"> (see chart).</w:t>
      </w:r>
    </w:p>
    <w:p w:rsidR="00210AC6" w:rsidRDefault="00210AC6" w:rsidP="0029743E">
      <w:pPr>
        <w:pStyle w:val="NormalWeb"/>
        <w:shd w:val="clear" w:color="auto" w:fill="FFFFFF"/>
        <w:spacing w:before="0" w:beforeAutospacing="0" w:after="0" w:afterAutospacing="0" w:line="360" w:lineRule="auto"/>
        <w:rPr>
          <w:rFonts w:asciiTheme="minorHAnsi" w:hAnsiTheme="minorHAnsi" w:cstheme="minorHAnsi"/>
          <w:iCs/>
          <w:sz w:val="22"/>
          <w:szCs w:val="22"/>
        </w:rPr>
      </w:pPr>
    </w:p>
    <w:p w:rsidR="0089186A" w:rsidRDefault="00F40CB3" w:rsidP="0029743E">
      <w:pPr>
        <w:pStyle w:val="NormalWeb"/>
        <w:shd w:val="clear" w:color="auto" w:fill="FFFFFF"/>
        <w:spacing w:before="0" w:beforeAutospacing="0" w:after="0" w:afterAutospacing="0" w:line="360" w:lineRule="auto"/>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Observed annually, </w:t>
      </w:r>
      <w:r w:rsidR="00A653B3">
        <w:rPr>
          <w:rFonts w:asciiTheme="minorHAnsi" w:hAnsiTheme="minorHAnsi" w:cstheme="minorHAnsi"/>
          <w:sz w:val="22"/>
          <w:szCs w:val="22"/>
          <w:shd w:val="clear" w:color="auto" w:fill="FFFFFF"/>
        </w:rPr>
        <w:t xml:space="preserve">World Stroke Day </w:t>
      </w:r>
      <w:r>
        <w:rPr>
          <w:rFonts w:asciiTheme="minorHAnsi" w:hAnsiTheme="minorHAnsi" w:cstheme="minorHAnsi"/>
          <w:sz w:val="22"/>
          <w:szCs w:val="22"/>
          <w:shd w:val="clear" w:color="auto" w:fill="FFFFFF"/>
        </w:rPr>
        <w:t>(o</w:t>
      </w:r>
      <w:r w:rsidR="0089186A" w:rsidRPr="0089186A">
        <w:rPr>
          <w:rFonts w:asciiTheme="minorHAnsi" w:hAnsiTheme="minorHAnsi" w:cstheme="minorHAnsi"/>
          <w:sz w:val="22"/>
          <w:szCs w:val="22"/>
          <w:shd w:val="clear" w:color="auto" w:fill="FFFFFF"/>
        </w:rPr>
        <w:t>n October 29</w:t>
      </w:r>
      <w:r>
        <w:rPr>
          <w:rFonts w:asciiTheme="minorHAnsi" w:hAnsiTheme="minorHAnsi" w:cstheme="minorHAnsi"/>
          <w:sz w:val="22"/>
          <w:szCs w:val="22"/>
          <w:shd w:val="clear" w:color="auto" w:fill="FFFFFF"/>
        </w:rPr>
        <w:t>)</w:t>
      </w:r>
      <w:r w:rsidR="0089186A" w:rsidRPr="0089186A">
        <w:rPr>
          <w:rFonts w:asciiTheme="minorHAnsi" w:hAnsiTheme="minorHAnsi" w:cstheme="minorHAnsi"/>
          <w:sz w:val="22"/>
          <w:szCs w:val="22"/>
          <w:shd w:val="clear" w:color="auto" w:fill="FFFFFF"/>
        </w:rPr>
        <w:t xml:space="preserve"> underscore</w:t>
      </w:r>
      <w:r>
        <w:rPr>
          <w:rFonts w:asciiTheme="minorHAnsi" w:hAnsiTheme="minorHAnsi" w:cstheme="minorHAnsi"/>
          <w:sz w:val="22"/>
          <w:szCs w:val="22"/>
          <w:shd w:val="clear" w:color="auto" w:fill="FFFFFF"/>
        </w:rPr>
        <w:t>s</w:t>
      </w:r>
      <w:r w:rsidR="0089186A" w:rsidRPr="0089186A">
        <w:rPr>
          <w:rFonts w:asciiTheme="minorHAnsi" w:hAnsiTheme="minorHAnsi" w:cstheme="minorHAnsi"/>
          <w:sz w:val="22"/>
          <w:szCs w:val="22"/>
          <w:shd w:val="clear" w:color="auto" w:fill="FFFFFF"/>
        </w:rPr>
        <w:t xml:space="preserve"> the serious nature and high rates of stroke, raise</w:t>
      </w:r>
      <w:r>
        <w:rPr>
          <w:rFonts w:asciiTheme="minorHAnsi" w:hAnsiTheme="minorHAnsi" w:cstheme="minorHAnsi"/>
          <w:sz w:val="22"/>
          <w:szCs w:val="22"/>
          <w:shd w:val="clear" w:color="auto" w:fill="FFFFFF"/>
        </w:rPr>
        <w:t>s</w:t>
      </w:r>
      <w:r w:rsidR="0089186A" w:rsidRPr="0089186A">
        <w:rPr>
          <w:rFonts w:asciiTheme="minorHAnsi" w:hAnsiTheme="minorHAnsi" w:cstheme="minorHAnsi"/>
          <w:sz w:val="22"/>
          <w:szCs w:val="22"/>
          <w:shd w:val="clear" w:color="auto" w:fill="FFFFFF"/>
        </w:rPr>
        <w:t xml:space="preserve"> awareness of the prevention</w:t>
      </w:r>
      <w:r w:rsidR="00A653B3">
        <w:rPr>
          <w:rFonts w:asciiTheme="minorHAnsi" w:hAnsiTheme="minorHAnsi" w:cstheme="minorHAnsi"/>
          <w:sz w:val="22"/>
          <w:szCs w:val="22"/>
          <w:shd w:val="clear" w:color="auto" w:fill="FFFFFF"/>
        </w:rPr>
        <w:t xml:space="preserve"> and treatment of the condition</w:t>
      </w:r>
      <w:r w:rsidR="0089186A" w:rsidRPr="0089186A">
        <w:rPr>
          <w:rFonts w:asciiTheme="minorHAnsi" w:hAnsiTheme="minorHAnsi" w:cstheme="minorHAnsi"/>
          <w:sz w:val="22"/>
          <w:szCs w:val="22"/>
          <w:shd w:val="clear" w:color="auto" w:fill="FFFFFF"/>
        </w:rPr>
        <w:t xml:space="preserve"> and ensure</w:t>
      </w:r>
      <w:r>
        <w:rPr>
          <w:rFonts w:asciiTheme="minorHAnsi" w:hAnsiTheme="minorHAnsi" w:cstheme="minorHAnsi"/>
          <w:sz w:val="22"/>
          <w:szCs w:val="22"/>
          <w:shd w:val="clear" w:color="auto" w:fill="FFFFFF"/>
        </w:rPr>
        <w:t>s</w:t>
      </w:r>
      <w:r w:rsidR="0089186A" w:rsidRPr="0089186A">
        <w:rPr>
          <w:rFonts w:asciiTheme="minorHAnsi" w:hAnsiTheme="minorHAnsi" w:cstheme="minorHAnsi"/>
          <w:sz w:val="22"/>
          <w:szCs w:val="22"/>
          <w:shd w:val="clear" w:color="auto" w:fill="FFFFFF"/>
        </w:rPr>
        <w:t xml:space="preserve"> better care and support for survivors.</w:t>
      </w:r>
    </w:p>
    <w:p w:rsidR="0089186A" w:rsidRDefault="0089186A" w:rsidP="0029743E">
      <w:pPr>
        <w:pStyle w:val="NormalWeb"/>
        <w:shd w:val="clear" w:color="auto" w:fill="FFFFFF"/>
        <w:spacing w:before="0" w:beforeAutospacing="0" w:after="0" w:afterAutospacing="0" w:line="360" w:lineRule="auto"/>
        <w:rPr>
          <w:rFonts w:asciiTheme="minorHAnsi" w:hAnsiTheme="minorHAnsi" w:cstheme="minorHAnsi"/>
          <w:sz w:val="22"/>
          <w:szCs w:val="22"/>
          <w:shd w:val="clear" w:color="auto" w:fill="FFFFFF"/>
        </w:rPr>
      </w:pPr>
    </w:p>
    <w:p w:rsidR="0089186A" w:rsidRDefault="002042C7" w:rsidP="0029743E">
      <w:pPr>
        <w:pStyle w:val="NormalWeb"/>
        <w:shd w:val="clear" w:color="auto" w:fill="FFFFFF"/>
        <w:spacing w:before="0" w:beforeAutospacing="0" w:after="0" w:afterAutospacing="0" w:line="360" w:lineRule="auto"/>
        <w:rPr>
          <w:rFonts w:asciiTheme="minorHAnsi" w:hAnsiTheme="minorHAnsi" w:cs="Arial"/>
          <w:bCs/>
          <w:sz w:val="22"/>
          <w:szCs w:val="22"/>
          <w:shd w:val="clear" w:color="auto" w:fill="FFFFFF"/>
        </w:rPr>
      </w:pPr>
      <w:r w:rsidRPr="002042C7">
        <w:rPr>
          <w:rFonts w:asciiTheme="minorHAnsi" w:hAnsiTheme="minorHAnsi" w:cstheme="minorHAnsi"/>
          <w:sz w:val="22"/>
          <w:szCs w:val="22"/>
          <w:shd w:val="clear" w:color="auto" w:fill="FFFFFF"/>
        </w:rPr>
        <w:t xml:space="preserve">According to the American Stroke Association, </w:t>
      </w:r>
      <w:r w:rsidR="000E50ED">
        <w:rPr>
          <w:rFonts w:asciiTheme="minorHAnsi" w:hAnsiTheme="minorHAnsi" w:cs="Arial"/>
          <w:bCs/>
          <w:sz w:val="22"/>
          <w:szCs w:val="22"/>
          <w:shd w:val="clear" w:color="auto" w:fill="FFFFFF"/>
        </w:rPr>
        <w:t>s</w:t>
      </w:r>
      <w:r w:rsidRPr="002042C7">
        <w:rPr>
          <w:rFonts w:asciiTheme="minorHAnsi" w:hAnsiTheme="minorHAnsi" w:cs="Arial"/>
          <w:bCs/>
          <w:sz w:val="22"/>
          <w:szCs w:val="22"/>
          <w:shd w:val="clear" w:color="auto" w:fill="FFFFFF"/>
        </w:rPr>
        <w:t xml:space="preserve">troke affects about </w:t>
      </w:r>
      <w:r>
        <w:rPr>
          <w:rFonts w:asciiTheme="minorHAnsi" w:hAnsiTheme="minorHAnsi" w:cs="Arial"/>
          <w:bCs/>
          <w:sz w:val="22"/>
          <w:szCs w:val="22"/>
          <w:shd w:val="clear" w:color="auto" w:fill="FFFFFF"/>
        </w:rPr>
        <w:t>one</w:t>
      </w:r>
      <w:r w:rsidRPr="002042C7">
        <w:rPr>
          <w:rFonts w:asciiTheme="minorHAnsi" w:hAnsiTheme="minorHAnsi" w:cs="Arial"/>
          <w:bCs/>
          <w:sz w:val="22"/>
          <w:szCs w:val="22"/>
          <w:shd w:val="clear" w:color="auto" w:fill="FFFFFF"/>
        </w:rPr>
        <w:t xml:space="preserve"> in </w:t>
      </w:r>
      <w:r>
        <w:rPr>
          <w:rFonts w:asciiTheme="minorHAnsi" w:hAnsiTheme="minorHAnsi" w:cs="Arial"/>
          <w:bCs/>
          <w:sz w:val="22"/>
          <w:szCs w:val="22"/>
          <w:shd w:val="clear" w:color="auto" w:fill="FFFFFF"/>
        </w:rPr>
        <w:t>four</w:t>
      </w:r>
      <w:r w:rsidRPr="002042C7">
        <w:rPr>
          <w:rFonts w:asciiTheme="minorHAnsi" w:hAnsiTheme="minorHAnsi" w:cs="Arial"/>
          <w:bCs/>
          <w:sz w:val="22"/>
          <w:szCs w:val="22"/>
          <w:shd w:val="clear" w:color="auto" w:fill="FFFFFF"/>
        </w:rPr>
        <w:t xml:space="preserve"> people worldwide. It can happen to anyone</w:t>
      </w:r>
      <w:r w:rsidR="000E50ED">
        <w:rPr>
          <w:rFonts w:asciiTheme="minorHAnsi" w:hAnsiTheme="minorHAnsi" w:cs="Arial"/>
          <w:bCs/>
          <w:sz w:val="22"/>
          <w:szCs w:val="22"/>
          <w:shd w:val="clear" w:color="auto" w:fill="FFFFFF"/>
        </w:rPr>
        <w:t xml:space="preserve"> at any age</w:t>
      </w:r>
      <w:r w:rsidRPr="002042C7">
        <w:rPr>
          <w:rFonts w:asciiTheme="minorHAnsi" w:hAnsiTheme="minorHAnsi" w:cs="Arial"/>
          <w:bCs/>
          <w:sz w:val="22"/>
          <w:szCs w:val="22"/>
          <w:shd w:val="clear" w:color="auto" w:fill="FFFFFF"/>
        </w:rPr>
        <w:t xml:space="preserve">. The good news is that 80 percent of first strokes </w:t>
      </w:r>
      <w:proofErr w:type="gramStart"/>
      <w:r w:rsidRPr="002042C7">
        <w:rPr>
          <w:rFonts w:asciiTheme="minorHAnsi" w:hAnsiTheme="minorHAnsi" w:cs="Arial"/>
          <w:bCs/>
          <w:sz w:val="22"/>
          <w:szCs w:val="22"/>
          <w:shd w:val="clear" w:color="auto" w:fill="FFFFFF"/>
        </w:rPr>
        <w:t>may be prevented</w:t>
      </w:r>
      <w:proofErr w:type="gramEnd"/>
      <w:r w:rsidRPr="002042C7">
        <w:rPr>
          <w:rFonts w:asciiTheme="minorHAnsi" w:hAnsiTheme="minorHAnsi" w:cs="Arial"/>
          <w:bCs/>
          <w:sz w:val="22"/>
          <w:szCs w:val="22"/>
          <w:shd w:val="clear" w:color="auto" w:fill="FFFFFF"/>
        </w:rPr>
        <w:t xml:space="preserve">. </w:t>
      </w:r>
    </w:p>
    <w:p w:rsidR="000E50ED" w:rsidRDefault="000E50ED" w:rsidP="0029743E">
      <w:pPr>
        <w:pStyle w:val="NormalWeb"/>
        <w:shd w:val="clear" w:color="auto" w:fill="FFFFFF"/>
        <w:spacing w:before="0" w:beforeAutospacing="0" w:after="0" w:afterAutospacing="0" w:line="360" w:lineRule="auto"/>
        <w:rPr>
          <w:rFonts w:asciiTheme="minorHAnsi" w:hAnsiTheme="minorHAnsi" w:cs="Arial"/>
          <w:bCs/>
          <w:sz w:val="22"/>
          <w:szCs w:val="22"/>
          <w:shd w:val="clear" w:color="auto" w:fill="FFFFFF"/>
        </w:rPr>
      </w:pPr>
    </w:p>
    <w:p w:rsidR="000E50ED" w:rsidRDefault="000E50ED" w:rsidP="0029743E">
      <w:pPr>
        <w:pStyle w:val="NormalWeb"/>
        <w:shd w:val="clear" w:color="auto" w:fill="FFFFFF"/>
        <w:spacing w:before="0" w:beforeAutospacing="0" w:after="0" w:afterAutospacing="0" w:line="360" w:lineRule="auto"/>
        <w:rPr>
          <w:rFonts w:asciiTheme="minorHAnsi" w:hAnsiTheme="minorHAnsi" w:cs="Arial"/>
          <w:bCs/>
          <w:sz w:val="22"/>
          <w:szCs w:val="22"/>
          <w:shd w:val="clear" w:color="auto" w:fill="FFFFFF"/>
        </w:rPr>
      </w:pPr>
      <w:r>
        <w:rPr>
          <w:rFonts w:asciiTheme="minorHAnsi" w:hAnsiTheme="minorHAnsi" w:cs="Arial"/>
          <w:bCs/>
          <w:sz w:val="22"/>
          <w:szCs w:val="22"/>
          <w:shd w:val="clear" w:color="auto" w:fill="FFFFFF"/>
        </w:rPr>
        <w:t>“</w:t>
      </w:r>
      <w:r w:rsidR="00995376">
        <w:rPr>
          <w:rFonts w:asciiTheme="minorHAnsi" w:hAnsiTheme="minorHAnsi" w:cs="Arial"/>
          <w:bCs/>
          <w:sz w:val="22"/>
          <w:szCs w:val="22"/>
          <w:shd w:val="clear" w:color="auto" w:fill="FFFFFF"/>
        </w:rPr>
        <w:t>Prevention is key—one of the best things you can do is</w:t>
      </w:r>
      <w:r>
        <w:rPr>
          <w:rFonts w:asciiTheme="minorHAnsi" w:hAnsiTheme="minorHAnsi" w:cs="Arial"/>
          <w:bCs/>
          <w:sz w:val="22"/>
          <w:szCs w:val="22"/>
          <w:shd w:val="clear" w:color="auto" w:fill="FFFFFF"/>
        </w:rPr>
        <w:t xml:space="preserve"> keep a close check on your blood pressure,” said</w:t>
      </w:r>
      <w:r w:rsidR="00BB59D0">
        <w:rPr>
          <w:rFonts w:asciiTheme="minorHAnsi" w:hAnsiTheme="minorHAnsi" w:cs="Arial"/>
          <w:bCs/>
          <w:sz w:val="22"/>
          <w:szCs w:val="22"/>
          <w:shd w:val="clear" w:color="auto" w:fill="FFFFFF"/>
        </w:rPr>
        <w:t xml:space="preserve"> </w:t>
      </w:r>
      <w:r w:rsidR="00682514">
        <w:rPr>
          <w:rFonts w:ascii="Calibri" w:eastAsia="Times New Roman" w:hAnsi="Calibri"/>
          <w:color w:val="000000"/>
          <w:sz w:val="22"/>
          <w:szCs w:val="22"/>
        </w:rPr>
        <w:t>Aman Deep</w:t>
      </w:r>
      <w:r w:rsidR="00BB59D0" w:rsidRPr="00BB59D0">
        <w:rPr>
          <w:rFonts w:ascii="Calibri" w:eastAsia="Times New Roman" w:hAnsi="Calibri"/>
          <w:color w:val="000000"/>
          <w:sz w:val="22"/>
          <w:szCs w:val="22"/>
        </w:rPr>
        <w:t>, MD,</w:t>
      </w:r>
      <w:r w:rsidR="00BB59D0">
        <w:rPr>
          <w:rFonts w:ascii="Calibri" w:eastAsia="Times New Roman" w:hAnsi="Calibri"/>
          <w:color w:val="000000"/>
        </w:rPr>
        <w:t xml:space="preserve"> </w:t>
      </w:r>
      <w:r w:rsidR="00A653B3">
        <w:rPr>
          <w:rFonts w:asciiTheme="minorHAnsi" w:hAnsiTheme="minorHAnsi" w:cs="Arial"/>
          <w:bCs/>
          <w:sz w:val="22"/>
          <w:szCs w:val="22"/>
          <w:shd w:val="clear" w:color="auto" w:fill="FFFFFF"/>
        </w:rPr>
        <w:t>ARH neurologist</w:t>
      </w:r>
      <w:r>
        <w:rPr>
          <w:rFonts w:asciiTheme="minorHAnsi" w:hAnsiTheme="minorHAnsi" w:cs="Arial"/>
          <w:bCs/>
          <w:sz w:val="22"/>
          <w:szCs w:val="22"/>
          <w:shd w:val="clear" w:color="auto" w:fill="FFFFFF"/>
        </w:rPr>
        <w:t>.  “High blood pressure is a leading cause of stroke. If you are taking blood pressure medicine, make sure you take it regularly.</w:t>
      </w:r>
      <w:r w:rsidR="00AA6F14">
        <w:rPr>
          <w:rFonts w:asciiTheme="minorHAnsi" w:hAnsiTheme="minorHAnsi" w:cs="Arial"/>
          <w:bCs/>
          <w:sz w:val="22"/>
          <w:szCs w:val="22"/>
          <w:shd w:val="clear" w:color="auto" w:fill="FFFFFF"/>
        </w:rPr>
        <w:t xml:space="preserve"> </w:t>
      </w:r>
      <w:r w:rsidR="00F40CB3">
        <w:rPr>
          <w:rFonts w:asciiTheme="minorHAnsi" w:hAnsiTheme="minorHAnsi" w:cs="Arial"/>
          <w:bCs/>
          <w:sz w:val="22"/>
          <w:szCs w:val="22"/>
          <w:shd w:val="clear" w:color="auto" w:fill="FFFFFF"/>
        </w:rPr>
        <w:t>It is</w:t>
      </w:r>
      <w:r w:rsidR="00AA6F14">
        <w:rPr>
          <w:rFonts w:asciiTheme="minorHAnsi" w:hAnsiTheme="minorHAnsi" w:cs="Arial"/>
          <w:bCs/>
          <w:sz w:val="22"/>
          <w:szCs w:val="22"/>
          <w:shd w:val="clear" w:color="auto" w:fill="FFFFFF"/>
        </w:rPr>
        <w:t xml:space="preserve"> important to keep your numbers </w:t>
      </w:r>
      <w:r w:rsidR="00AA6F14">
        <w:rPr>
          <w:rFonts w:asciiTheme="minorHAnsi" w:hAnsiTheme="minorHAnsi" w:cs="Arial"/>
          <w:bCs/>
          <w:sz w:val="22"/>
          <w:szCs w:val="22"/>
          <w:shd w:val="clear" w:color="auto" w:fill="FFFFFF"/>
        </w:rPr>
        <w:lastRenderedPageBreak/>
        <w:t>below 120/80.</w:t>
      </w:r>
      <w:r w:rsidR="00210AC6">
        <w:rPr>
          <w:rFonts w:asciiTheme="minorHAnsi" w:hAnsiTheme="minorHAnsi" w:cs="Arial"/>
          <w:bCs/>
          <w:sz w:val="22"/>
          <w:szCs w:val="22"/>
          <w:shd w:val="clear" w:color="auto" w:fill="FFFFFF"/>
        </w:rPr>
        <w:t xml:space="preserve"> If your numbers are consistently higher, make an appointment with your healthcare provider.</w:t>
      </w:r>
      <w:r>
        <w:rPr>
          <w:rFonts w:asciiTheme="minorHAnsi" w:hAnsiTheme="minorHAnsi" w:cs="Arial"/>
          <w:bCs/>
          <w:sz w:val="22"/>
          <w:szCs w:val="22"/>
          <w:shd w:val="clear" w:color="auto" w:fill="FFFFFF"/>
        </w:rPr>
        <w:t>”</w:t>
      </w:r>
    </w:p>
    <w:p w:rsidR="000E50ED" w:rsidRDefault="000E50ED" w:rsidP="0029743E">
      <w:pPr>
        <w:pStyle w:val="NormalWeb"/>
        <w:shd w:val="clear" w:color="auto" w:fill="FFFFFF"/>
        <w:spacing w:before="0" w:beforeAutospacing="0" w:after="0" w:afterAutospacing="0" w:line="360" w:lineRule="auto"/>
        <w:rPr>
          <w:rFonts w:asciiTheme="minorHAnsi" w:hAnsiTheme="minorHAnsi" w:cs="Arial"/>
          <w:bCs/>
          <w:sz w:val="22"/>
          <w:szCs w:val="22"/>
          <w:shd w:val="clear" w:color="auto" w:fill="FFFFFF"/>
        </w:rPr>
      </w:pPr>
    </w:p>
    <w:p w:rsidR="000E50ED" w:rsidRDefault="000E50ED" w:rsidP="0029743E">
      <w:pPr>
        <w:pStyle w:val="NormalWeb"/>
        <w:shd w:val="clear" w:color="auto" w:fill="FFFFFF"/>
        <w:spacing w:before="0" w:beforeAutospacing="0" w:after="0" w:afterAutospacing="0" w:line="360" w:lineRule="auto"/>
        <w:rPr>
          <w:rFonts w:asciiTheme="minorHAnsi" w:hAnsiTheme="minorHAnsi" w:cs="Arial"/>
          <w:bCs/>
          <w:sz w:val="22"/>
          <w:szCs w:val="22"/>
          <w:shd w:val="clear" w:color="auto" w:fill="FFFFFF"/>
        </w:rPr>
      </w:pPr>
      <w:r>
        <w:rPr>
          <w:rFonts w:asciiTheme="minorHAnsi" w:hAnsiTheme="minorHAnsi" w:cs="Arial"/>
          <w:bCs/>
          <w:sz w:val="22"/>
          <w:szCs w:val="22"/>
          <w:shd w:val="clear" w:color="auto" w:fill="FFFFFF"/>
        </w:rPr>
        <w:t xml:space="preserve">Other </w:t>
      </w:r>
      <w:r w:rsidR="00AA6F14">
        <w:rPr>
          <w:rFonts w:asciiTheme="minorHAnsi" w:hAnsiTheme="minorHAnsi" w:cs="Arial"/>
          <w:bCs/>
          <w:sz w:val="22"/>
          <w:szCs w:val="22"/>
          <w:shd w:val="clear" w:color="auto" w:fill="FFFFFF"/>
        </w:rPr>
        <w:t xml:space="preserve">stroke </w:t>
      </w:r>
      <w:r>
        <w:rPr>
          <w:rFonts w:asciiTheme="minorHAnsi" w:hAnsiTheme="minorHAnsi" w:cs="Arial"/>
          <w:bCs/>
          <w:sz w:val="22"/>
          <w:szCs w:val="22"/>
          <w:shd w:val="clear" w:color="auto" w:fill="FFFFFF"/>
        </w:rPr>
        <w:t>p</w:t>
      </w:r>
      <w:r w:rsidR="00210AC6">
        <w:rPr>
          <w:rFonts w:asciiTheme="minorHAnsi" w:hAnsiTheme="minorHAnsi" w:cs="Arial"/>
          <w:bCs/>
          <w:sz w:val="22"/>
          <w:szCs w:val="22"/>
          <w:shd w:val="clear" w:color="auto" w:fill="FFFFFF"/>
        </w:rPr>
        <w:t>reventative measures include no</w:t>
      </w:r>
      <w:r>
        <w:rPr>
          <w:rFonts w:asciiTheme="minorHAnsi" w:hAnsiTheme="minorHAnsi" w:cs="Arial"/>
          <w:bCs/>
          <w:sz w:val="22"/>
          <w:szCs w:val="22"/>
          <w:shd w:val="clear" w:color="auto" w:fill="FFFFFF"/>
        </w:rPr>
        <w:t xml:space="preserve"> smoking, eating a heart-healthy diet that includes colorful fruits and vegetables, getting seven to nine hours of quality sleep each night</w:t>
      </w:r>
      <w:r w:rsidR="00A653B3">
        <w:rPr>
          <w:rFonts w:asciiTheme="minorHAnsi" w:hAnsiTheme="minorHAnsi" w:cs="Arial"/>
          <w:bCs/>
          <w:sz w:val="22"/>
          <w:szCs w:val="22"/>
          <w:shd w:val="clear" w:color="auto" w:fill="FFFFFF"/>
        </w:rPr>
        <w:t xml:space="preserve"> and </w:t>
      </w:r>
      <w:r w:rsidR="00AA6F14">
        <w:rPr>
          <w:rFonts w:asciiTheme="minorHAnsi" w:hAnsiTheme="minorHAnsi" w:cs="Arial"/>
          <w:bCs/>
          <w:sz w:val="22"/>
          <w:szCs w:val="22"/>
          <w:shd w:val="clear" w:color="auto" w:fill="FFFFFF"/>
        </w:rPr>
        <w:t>staying</w:t>
      </w:r>
      <w:r w:rsidR="00A653B3">
        <w:rPr>
          <w:rFonts w:asciiTheme="minorHAnsi" w:hAnsiTheme="minorHAnsi" w:cs="Arial"/>
          <w:bCs/>
          <w:sz w:val="22"/>
          <w:szCs w:val="22"/>
          <w:shd w:val="clear" w:color="auto" w:fill="FFFFFF"/>
        </w:rPr>
        <w:t xml:space="preserve"> </w:t>
      </w:r>
      <w:r w:rsidR="00210AC6">
        <w:rPr>
          <w:rFonts w:asciiTheme="minorHAnsi" w:hAnsiTheme="minorHAnsi" w:cs="Arial"/>
          <w:bCs/>
          <w:sz w:val="22"/>
          <w:szCs w:val="22"/>
          <w:shd w:val="clear" w:color="auto" w:fill="FFFFFF"/>
        </w:rPr>
        <w:t xml:space="preserve">physically </w:t>
      </w:r>
      <w:r w:rsidR="00A653B3">
        <w:rPr>
          <w:rFonts w:asciiTheme="minorHAnsi" w:hAnsiTheme="minorHAnsi" w:cs="Arial"/>
          <w:bCs/>
          <w:sz w:val="22"/>
          <w:szCs w:val="22"/>
          <w:shd w:val="clear" w:color="auto" w:fill="FFFFFF"/>
        </w:rPr>
        <w:t>active by taking walks or exercising.</w:t>
      </w:r>
    </w:p>
    <w:p w:rsidR="00A653B3" w:rsidRDefault="00A653B3" w:rsidP="0029743E">
      <w:pPr>
        <w:pStyle w:val="NormalWeb"/>
        <w:shd w:val="clear" w:color="auto" w:fill="FFFFFF"/>
        <w:spacing w:before="0" w:beforeAutospacing="0" w:after="0" w:afterAutospacing="0" w:line="360" w:lineRule="auto"/>
        <w:rPr>
          <w:rFonts w:asciiTheme="minorHAnsi" w:hAnsiTheme="minorHAnsi" w:cs="Arial"/>
          <w:bCs/>
          <w:sz w:val="22"/>
          <w:szCs w:val="22"/>
          <w:shd w:val="clear" w:color="auto" w:fill="FFFFFF"/>
        </w:rPr>
      </w:pPr>
    </w:p>
    <w:p w:rsidR="00A653B3" w:rsidRDefault="00A653B3" w:rsidP="0029743E">
      <w:pPr>
        <w:pStyle w:val="NormalWeb"/>
        <w:shd w:val="clear" w:color="auto" w:fill="FFFFFF"/>
        <w:spacing w:before="0" w:beforeAutospacing="0" w:after="0" w:afterAutospacing="0" w:line="360" w:lineRule="auto"/>
        <w:rPr>
          <w:rFonts w:asciiTheme="minorHAnsi" w:hAnsiTheme="minorHAnsi" w:cs="Arial"/>
          <w:bCs/>
          <w:sz w:val="22"/>
          <w:szCs w:val="22"/>
          <w:shd w:val="clear" w:color="auto" w:fill="FFFFFF"/>
        </w:rPr>
      </w:pPr>
      <w:r>
        <w:rPr>
          <w:rFonts w:asciiTheme="minorHAnsi" w:hAnsiTheme="minorHAnsi" w:cs="Arial"/>
          <w:bCs/>
          <w:sz w:val="22"/>
          <w:szCs w:val="22"/>
          <w:shd w:val="clear" w:color="auto" w:fill="FFFFFF"/>
        </w:rPr>
        <w:t xml:space="preserve">“Quality sleep can improve brain function right away,” stated </w:t>
      </w:r>
      <w:proofErr w:type="gramStart"/>
      <w:r w:rsidR="00682514">
        <w:rPr>
          <w:rFonts w:ascii="Calibri" w:eastAsia="Times New Roman" w:hAnsi="Calibri"/>
          <w:color w:val="000000"/>
          <w:sz w:val="22"/>
          <w:szCs w:val="22"/>
        </w:rPr>
        <w:t>Deep</w:t>
      </w:r>
      <w:proofErr w:type="gramEnd"/>
      <w:r>
        <w:rPr>
          <w:rFonts w:asciiTheme="minorHAnsi" w:hAnsiTheme="minorHAnsi" w:cs="Arial"/>
          <w:bCs/>
          <w:sz w:val="22"/>
          <w:szCs w:val="22"/>
          <w:shd w:val="clear" w:color="auto" w:fill="FFFFFF"/>
        </w:rPr>
        <w:t>. ‘Sleep-related breathing issues may increase stroke risk, so if you are having sleeping issues, consult with your healthcare provider. You may need to have an at-home sleep evaluation.”</w:t>
      </w:r>
    </w:p>
    <w:p w:rsidR="00AA6F14" w:rsidRDefault="00AA6F14" w:rsidP="0029743E">
      <w:pPr>
        <w:pStyle w:val="NormalWeb"/>
        <w:shd w:val="clear" w:color="auto" w:fill="FFFFFF"/>
        <w:spacing w:before="0" w:beforeAutospacing="0" w:after="0" w:afterAutospacing="0" w:line="360" w:lineRule="auto"/>
        <w:rPr>
          <w:rFonts w:asciiTheme="minorHAnsi" w:hAnsiTheme="minorHAnsi" w:cs="Arial"/>
          <w:bCs/>
          <w:sz w:val="22"/>
          <w:szCs w:val="22"/>
          <w:shd w:val="clear" w:color="auto" w:fill="FFFFFF"/>
        </w:rPr>
      </w:pPr>
    </w:p>
    <w:p w:rsidR="00AA6F14" w:rsidRDefault="00AA6F14" w:rsidP="0029743E">
      <w:pPr>
        <w:pStyle w:val="NormalWeb"/>
        <w:shd w:val="clear" w:color="auto" w:fill="FFFFFF"/>
        <w:spacing w:before="0" w:beforeAutospacing="0" w:after="0" w:afterAutospacing="0" w:line="360" w:lineRule="auto"/>
        <w:rPr>
          <w:rFonts w:asciiTheme="minorHAnsi" w:hAnsiTheme="minorHAnsi" w:cs="Arial"/>
          <w:bCs/>
          <w:sz w:val="22"/>
          <w:szCs w:val="22"/>
          <w:shd w:val="clear" w:color="auto" w:fill="FFFFFF"/>
        </w:rPr>
      </w:pPr>
      <w:r>
        <w:rPr>
          <w:rFonts w:asciiTheme="minorHAnsi" w:hAnsiTheme="minorHAnsi" w:cs="Arial"/>
          <w:bCs/>
          <w:sz w:val="22"/>
          <w:szCs w:val="22"/>
          <w:shd w:val="clear" w:color="auto" w:fill="FFFFFF"/>
        </w:rPr>
        <w:t xml:space="preserve">According to </w:t>
      </w:r>
      <w:r w:rsidR="00682514">
        <w:rPr>
          <w:rFonts w:ascii="Calibri" w:eastAsia="Times New Roman" w:hAnsi="Calibri"/>
          <w:color w:val="000000"/>
          <w:sz w:val="22"/>
          <w:szCs w:val="22"/>
        </w:rPr>
        <w:t>Deep</w:t>
      </w:r>
      <w:r>
        <w:rPr>
          <w:rFonts w:asciiTheme="minorHAnsi" w:hAnsiTheme="minorHAnsi" w:cs="Arial"/>
          <w:bCs/>
          <w:sz w:val="22"/>
          <w:szCs w:val="22"/>
          <w:shd w:val="clear" w:color="auto" w:fill="FFFFFF"/>
        </w:rPr>
        <w:t>, staying active through exercise or leisure walks each week is important.</w:t>
      </w:r>
    </w:p>
    <w:p w:rsidR="00AA6F14" w:rsidRDefault="00AA6F14" w:rsidP="0029743E">
      <w:pPr>
        <w:pStyle w:val="NormalWeb"/>
        <w:shd w:val="clear" w:color="auto" w:fill="FFFFFF"/>
        <w:spacing w:before="0" w:beforeAutospacing="0" w:after="0" w:afterAutospacing="0" w:line="360" w:lineRule="auto"/>
        <w:rPr>
          <w:rFonts w:asciiTheme="minorHAnsi" w:hAnsiTheme="minorHAnsi" w:cs="Arial"/>
          <w:bCs/>
          <w:sz w:val="22"/>
          <w:szCs w:val="22"/>
          <w:shd w:val="clear" w:color="auto" w:fill="FFFFFF"/>
        </w:rPr>
      </w:pPr>
      <w:r>
        <w:rPr>
          <w:rFonts w:asciiTheme="minorHAnsi" w:hAnsiTheme="minorHAnsi" w:cs="Arial"/>
          <w:bCs/>
          <w:sz w:val="22"/>
          <w:szCs w:val="22"/>
          <w:shd w:val="clear" w:color="auto" w:fill="FFFFFF"/>
        </w:rPr>
        <w:t xml:space="preserve">“Being physically active actually activates brain cells, which encourages them to grow and connect more efficiently,” </w:t>
      </w:r>
      <w:r w:rsidR="00F40CB3">
        <w:rPr>
          <w:rFonts w:asciiTheme="minorHAnsi" w:hAnsiTheme="minorHAnsi" w:cs="Arial"/>
          <w:bCs/>
          <w:sz w:val="22"/>
          <w:szCs w:val="22"/>
          <w:shd w:val="clear" w:color="auto" w:fill="FFFFFF"/>
        </w:rPr>
        <w:t>he said.</w:t>
      </w:r>
    </w:p>
    <w:p w:rsidR="00AA6F14" w:rsidRDefault="00AA6F14" w:rsidP="0029743E">
      <w:pPr>
        <w:pStyle w:val="NormalWeb"/>
        <w:shd w:val="clear" w:color="auto" w:fill="FFFFFF"/>
        <w:spacing w:before="0" w:beforeAutospacing="0" w:after="0" w:afterAutospacing="0" w:line="360" w:lineRule="auto"/>
        <w:rPr>
          <w:rFonts w:asciiTheme="minorHAnsi" w:hAnsiTheme="minorHAnsi" w:cs="Arial"/>
          <w:bCs/>
          <w:sz w:val="22"/>
          <w:szCs w:val="22"/>
          <w:shd w:val="clear" w:color="auto" w:fill="FFFFFF"/>
        </w:rPr>
      </w:pPr>
    </w:p>
    <w:p w:rsidR="00F35959" w:rsidRDefault="00AA6F14" w:rsidP="00210AC6">
      <w:pPr>
        <w:pStyle w:val="NormalWeb"/>
        <w:shd w:val="clear" w:color="auto" w:fill="FFFFFF"/>
        <w:spacing w:before="0" w:beforeAutospacing="0" w:after="0" w:afterAutospacing="0" w:line="360" w:lineRule="auto"/>
        <w:rPr>
          <w:rFonts w:asciiTheme="minorHAnsi" w:hAnsiTheme="minorHAnsi" w:cs="Arial"/>
          <w:color w:val="222328"/>
          <w:sz w:val="22"/>
          <w:szCs w:val="22"/>
          <w:shd w:val="clear" w:color="auto" w:fill="FFFFFF"/>
        </w:rPr>
      </w:pPr>
      <w:r>
        <w:rPr>
          <w:rFonts w:asciiTheme="minorHAnsi" w:hAnsiTheme="minorHAnsi" w:cs="Arial"/>
          <w:bCs/>
          <w:sz w:val="22"/>
          <w:szCs w:val="22"/>
          <w:shd w:val="clear" w:color="auto" w:fill="FFFFFF"/>
        </w:rPr>
        <w:t xml:space="preserve">The American Heart Association </w:t>
      </w:r>
      <w:r w:rsidR="00F35959">
        <w:rPr>
          <w:rFonts w:asciiTheme="minorHAnsi" w:hAnsiTheme="minorHAnsi" w:cs="Arial"/>
          <w:bCs/>
          <w:sz w:val="22"/>
          <w:szCs w:val="22"/>
          <w:shd w:val="clear" w:color="auto" w:fill="FFFFFF"/>
        </w:rPr>
        <w:t>states that having</w:t>
      </w:r>
      <w:r w:rsidR="00210AC6" w:rsidRPr="00210AC6">
        <w:rPr>
          <w:rFonts w:asciiTheme="minorHAnsi" w:hAnsiTheme="minorHAnsi" w:cs="Arial"/>
          <w:sz w:val="22"/>
          <w:szCs w:val="22"/>
          <w:shd w:val="clear" w:color="auto" w:fill="FFFFFF"/>
        </w:rPr>
        <w:t> </w:t>
      </w:r>
      <w:hyperlink r:id="rId7" w:history="1">
        <w:r w:rsidR="00210AC6" w:rsidRPr="00210AC6">
          <w:rPr>
            <w:rStyle w:val="Hyperlink"/>
            <w:rFonts w:asciiTheme="minorHAnsi" w:hAnsiTheme="minorHAnsi" w:cs="Arial"/>
            <w:color w:val="auto"/>
            <w:sz w:val="22"/>
            <w:szCs w:val="22"/>
            <w:u w:val="none"/>
            <w:shd w:val="clear" w:color="auto" w:fill="FFFFFF"/>
          </w:rPr>
          <w:t>diabetes </w:t>
        </w:r>
      </w:hyperlink>
      <w:r w:rsidR="00210AC6" w:rsidRPr="00210AC6">
        <w:rPr>
          <w:rFonts w:asciiTheme="minorHAnsi" w:hAnsiTheme="minorHAnsi" w:cs="Arial"/>
          <w:color w:val="222328"/>
          <w:sz w:val="22"/>
          <w:szCs w:val="22"/>
          <w:shd w:val="clear" w:color="auto" w:fill="FFFFFF"/>
        </w:rPr>
        <w:t xml:space="preserve">more than doubles your risk of stroke. Every two minutes, an adult with diabetes in the U.S. </w:t>
      </w:r>
      <w:proofErr w:type="gramStart"/>
      <w:r w:rsidR="00210AC6" w:rsidRPr="00210AC6">
        <w:rPr>
          <w:rFonts w:asciiTheme="minorHAnsi" w:hAnsiTheme="minorHAnsi" w:cs="Arial"/>
          <w:sz w:val="22"/>
          <w:szCs w:val="22"/>
          <w:shd w:val="clear" w:color="auto" w:fill="FFFFFF"/>
        </w:rPr>
        <w:t>is hospitalized</w:t>
      </w:r>
      <w:proofErr w:type="gramEnd"/>
      <w:r w:rsidR="00210AC6" w:rsidRPr="00210AC6">
        <w:rPr>
          <w:rFonts w:asciiTheme="minorHAnsi" w:hAnsiTheme="minorHAnsi" w:cs="Arial"/>
          <w:sz w:val="22"/>
          <w:szCs w:val="22"/>
          <w:shd w:val="clear" w:color="auto" w:fill="FFFFFF"/>
        </w:rPr>
        <w:t xml:space="preserve"> </w:t>
      </w:r>
      <w:r w:rsidR="00210AC6" w:rsidRPr="00210AC6">
        <w:rPr>
          <w:rFonts w:asciiTheme="minorHAnsi" w:hAnsiTheme="minorHAnsi" w:cs="Arial"/>
          <w:color w:val="222328"/>
          <w:sz w:val="22"/>
          <w:szCs w:val="22"/>
          <w:shd w:val="clear" w:color="auto" w:fill="FFFFFF"/>
        </w:rPr>
        <w:t>for stroke. Work with your doctor to manage your diabetes and reduce your risk.</w:t>
      </w:r>
      <w:r w:rsidR="00F35959">
        <w:rPr>
          <w:rFonts w:asciiTheme="minorHAnsi" w:hAnsiTheme="minorHAnsi" w:cs="Arial"/>
          <w:color w:val="222328"/>
          <w:sz w:val="22"/>
          <w:szCs w:val="22"/>
        </w:rPr>
        <w:t xml:space="preserve"> </w:t>
      </w:r>
      <w:proofErr w:type="gramStart"/>
      <w:r w:rsidR="00F35959">
        <w:rPr>
          <w:rFonts w:asciiTheme="minorHAnsi" w:hAnsiTheme="minorHAnsi" w:cs="Arial"/>
          <w:color w:val="222328"/>
          <w:sz w:val="22"/>
          <w:szCs w:val="22"/>
        </w:rPr>
        <w:t>Also</w:t>
      </w:r>
      <w:proofErr w:type="gramEnd"/>
      <w:r w:rsidR="00F35959">
        <w:rPr>
          <w:rFonts w:asciiTheme="minorHAnsi" w:hAnsiTheme="minorHAnsi" w:cs="Arial"/>
          <w:color w:val="222328"/>
          <w:sz w:val="22"/>
          <w:szCs w:val="22"/>
        </w:rPr>
        <w:t xml:space="preserve">, </w:t>
      </w:r>
      <w:hyperlink r:id="rId8" w:history="1">
        <w:r w:rsidR="00F35959">
          <w:rPr>
            <w:rStyle w:val="Hyperlink"/>
            <w:rFonts w:asciiTheme="minorHAnsi" w:hAnsiTheme="minorHAnsi" w:cs="Arial"/>
            <w:color w:val="auto"/>
            <w:sz w:val="22"/>
            <w:szCs w:val="22"/>
            <w:u w:val="none"/>
            <w:shd w:val="clear" w:color="auto" w:fill="FFFFFF"/>
          </w:rPr>
          <w:t>h</w:t>
        </w:r>
        <w:r w:rsidR="00210AC6" w:rsidRPr="00F35959">
          <w:rPr>
            <w:rStyle w:val="Hyperlink"/>
            <w:rFonts w:asciiTheme="minorHAnsi" w:hAnsiTheme="minorHAnsi" w:cs="Arial"/>
            <w:color w:val="auto"/>
            <w:sz w:val="22"/>
            <w:szCs w:val="22"/>
            <w:u w:val="none"/>
            <w:shd w:val="clear" w:color="auto" w:fill="FFFFFF"/>
          </w:rPr>
          <w:t>igh cholesterol</w:t>
        </w:r>
      </w:hyperlink>
      <w:r w:rsidR="00210AC6" w:rsidRPr="00210AC6">
        <w:rPr>
          <w:rFonts w:asciiTheme="minorHAnsi" w:hAnsiTheme="minorHAnsi" w:cs="Arial"/>
          <w:color w:val="222328"/>
          <w:sz w:val="22"/>
          <w:szCs w:val="22"/>
          <w:shd w:val="clear" w:color="auto" w:fill="FFFFFF"/>
        </w:rPr>
        <w:t xml:space="preserve"> increases the risk of blocked arteries. </w:t>
      </w:r>
      <w:proofErr w:type="gramStart"/>
      <w:r w:rsidR="00210AC6" w:rsidRPr="00F35959">
        <w:rPr>
          <w:rFonts w:asciiTheme="minorHAnsi" w:hAnsiTheme="minorHAnsi" w:cs="Arial"/>
          <w:sz w:val="22"/>
          <w:szCs w:val="22"/>
          <w:shd w:val="clear" w:color="auto" w:fill="FFFFFF"/>
        </w:rPr>
        <w:t>If an artery leading to the brain becomes blocked or throws a clot</w:t>
      </w:r>
      <w:r w:rsidR="00210AC6" w:rsidRPr="00210AC6">
        <w:rPr>
          <w:rFonts w:asciiTheme="minorHAnsi" w:hAnsiTheme="minorHAnsi" w:cs="Arial"/>
          <w:color w:val="222328"/>
          <w:sz w:val="22"/>
          <w:szCs w:val="22"/>
          <w:shd w:val="clear" w:color="auto" w:fill="FFFFFF"/>
        </w:rPr>
        <w:t>,</w:t>
      </w:r>
      <w:proofErr w:type="gramEnd"/>
      <w:r w:rsidR="00210AC6" w:rsidRPr="00210AC6">
        <w:rPr>
          <w:rFonts w:asciiTheme="minorHAnsi" w:hAnsiTheme="minorHAnsi" w:cs="Arial"/>
          <w:color w:val="222328"/>
          <w:sz w:val="22"/>
          <w:szCs w:val="22"/>
          <w:shd w:val="clear" w:color="auto" w:fill="FFFFFF"/>
        </w:rPr>
        <w:t xml:space="preserve"> a stroke can occur. </w:t>
      </w:r>
    </w:p>
    <w:p w:rsidR="00F35959" w:rsidRDefault="00F35959" w:rsidP="00210AC6">
      <w:pPr>
        <w:pStyle w:val="NormalWeb"/>
        <w:shd w:val="clear" w:color="auto" w:fill="FFFFFF"/>
        <w:spacing w:before="0" w:beforeAutospacing="0" w:after="0" w:afterAutospacing="0" w:line="360" w:lineRule="auto"/>
        <w:rPr>
          <w:rFonts w:asciiTheme="minorHAnsi" w:hAnsiTheme="minorHAnsi" w:cs="Arial"/>
          <w:color w:val="222328"/>
          <w:sz w:val="22"/>
          <w:szCs w:val="22"/>
          <w:shd w:val="clear" w:color="auto" w:fill="FFFFFF"/>
        </w:rPr>
      </w:pPr>
    </w:p>
    <w:p w:rsidR="00210AC6" w:rsidRPr="00F35959" w:rsidRDefault="00F35959" w:rsidP="00210AC6">
      <w:pPr>
        <w:pStyle w:val="NormalWeb"/>
        <w:shd w:val="clear" w:color="auto" w:fill="FFFFFF"/>
        <w:spacing w:before="0" w:beforeAutospacing="0" w:after="0" w:afterAutospacing="0" w:line="360" w:lineRule="auto"/>
        <w:rPr>
          <w:rFonts w:asciiTheme="minorHAnsi" w:hAnsiTheme="minorHAnsi" w:cs="Arial"/>
          <w:bCs/>
          <w:sz w:val="22"/>
          <w:szCs w:val="22"/>
          <w:shd w:val="clear" w:color="auto" w:fill="FFFFFF"/>
        </w:rPr>
      </w:pPr>
      <w:r>
        <w:rPr>
          <w:rFonts w:asciiTheme="minorHAnsi" w:hAnsiTheme="minorHAnsi" w:cs="Arial"/>
          <w:color w:val="222328"/>
          <w:sz w:val="22"/>
          <w:szCs w:val="22"/>
          <w:shd w:val="clear" w:color="auto" w:fill="FFFFFF"/>
        </w:rPr>
        <w:t>“</w:t>
      </w:r>
      <w:r w:rsidR="00210AC6" w:rsidRPr="00210AC6">
        <w:rPr>
          <w:rFonts w:asciiTheme="minorHAnsi" w:hAnsiTheme="minorHAnsi" w:cs="Arial"/>
          <w:color w:val="222328"/>
          <w:sz w:val="22"/>
          <w:szCs w:val="22"/>
          <w:shd w:val="clear" w:color="auto" w:fill="FFFFFF"/>
        </w:rPr>
        <w:t xml:space="preserve">If you have </w:t>
      </w:r>
      <w:r>
        <w:rPr>
          <w:rFonts w:asciiTheme="minorHAnsi" w:hAnsiTheme="minorHAnsi" w:cs="Arial"/>
          <w:color w:val="222328"/>
          <w:sz w:val="22"/>
          <w:szCs w:val="22"/>
          <w:shd w:val="clear" w:color="auto" w:fill="FFFFFF"/>
        </w:rPr>
        <w:t xml:space="preserve">diabetes or </w:t>
      </w:r>
      <w:r w:rsidR="00210AC6" w:rsidRPr="00210AC6">
        <w:rPr>
          <w:rFonts w:asciiTheme="minorHAnsi" w:hAnsiTheme="minorHAnsi" w:cs="Arial"/>
          <w:color w:val="222328"/>
          <w:sz w:val="22"/>
          <w:szCs w:val="22"/>
          <w:shd w:val="clear" w:color="auto" w:fill="FFFFFF"/>
        </w:rPr>
        <w:t xml:space="preserve">high blood cholesterol, work with your </w:t>
      </w:r>
      <w:r>
        <w:rPr>
          <w:rFonts w:asciiTheme="minorHAnsi" w:hAnsiTheme="minorHAnsi" w:cs="Arial"/>
          <w:color w:val="222328"/>
          <w:sz w:val="22"/>
          <w:szCs w:val="22"/>
          <w:shd w:val="clear" w:color="auto" w:fill="FFFFFF"/>
        </w:rPr>
        <w:t>physician</w:t>
      </w:r>
      <w:r w:rsidR="00210AC6" w:rsidRPr="00210AC6">
        <w:rPr>
          <w:rFonts w:asciiTheme="minorHAnsi" w:hAnsiTheme="minorHAnsi" w:cs="Arial"/>
          <w:color w:val="222328"/>
          <w:sz w:val="22"/>
          <w:szCs w:val="22"/>
          <w:shd w:val="clear" w:color="auto" w:fill="FFFFFF"/>
        </w:rPr>
        <w:t xml:space="preserve"> to get it under control</w:t>
      </w:r>
      <w:r>
        <w:rPr>
          <w:rFonts w:asciiTheme="minorHAnsi" w:hAnsiTheme="minorHAnsi" w:cs="Arial"/>
          <w:color w:val="222328"/>
          <w:sz w:val="22"/>
          <w:szCs w:val="22"/>
          <w:shd w:val="clear" w:color="auto" w:fill="FFFFFF"/>
        </w:rPr>
        <w:t xml:space="preserve">,” said Dr. </w:t>
      </w:r>
      <w:r w:rsidR="00682514">
        <w:rPr>
          <w:rFonts w:asciiTheme="minorHAnsi" w:hAnsiTheme="minorHAnsi" w:cs="Arial"/>
          <w:color w:val="222328"/>
          <w:sz w:val="22"/>
          <w:szCs w:val="22"/>
          <w:shd w:val="clear" w:color="auto" w:fill="FFFFFF"/>
        </w:rPr>
        <w:t>Deep</w:t>
      </w:r>
      <w:r>
        <w:rPr>
          <w:rFonts w:asciiTheme="minorHAnsi" w:hAnsiTheme="minorHAnsi" w:cs="Arial"/>
          <w:color w:val="222328"/>
          <w:sz w:val="22"/>
          <w:szCs w:val="22"/>
          <w:shd w:val="clear" w:color="auto" w:fill="FFFFFF"/>
        </w:rPr>
        <w:t>. “There are several ways you can protect yourself against stroke. Don’t be that one in four!”</w:t>
      </w:r>
    </w:p>
    <w:p w:rsidR="00CC1D0B" w:rsidRPr="00E32015" w:rsidRDefault="00CC1D0B" w:rsidP="00CC1D0B">
      <w:pPr>
        <w:rPr>
          <w:rFonts w:asciiTheme="minorHAnsi" w:hAnsiTheme="minorHAnsi" w:cstheme="minorHAnsi"/>
          <w:sz w:val="22"/>
          <w:szCs w:val="22"/>
        </w:rPr>
      </w:pPr>
    </w:p>
    <w:p w:rsidR="00A87F10" w:rsidRPr="00A87F10" w:rsidRDefault="00A87F10" w:rsidP="00A87F10">
      <w:pPr>
        <w:rPr>
          <w:rFonts w:asciiTheme="minorHAnsi" w:hAnsiTheme="minorHAnsi" w:cstheme="minorHAnsi"/>
          <w:sz w:val="22"/>
          <w:szCs w:val="22"/>
        </w:rPr>
      </w:pPr>
    </w:p>
    <w:p w:rsidR="00FA5E7A" w:rsidRDefault="00FA5E7A" w:rsidP="00FA5E7A">
      <w:pPr>
        <w:pStyle w:val="NormalWeb"/>
        <w:shd w:val="clear" w:color="auto" w:fill="FFFFFF"/>
        <w:spacing w:before="0" w:beforeAutospacing="0" w:after="0" w:afterAutospacing="0" w:line="360" w:lineRule="auto"/>
        <w:jc w:val="center"/>
        <w:rPr>
          <w:rFonts w:cs="Arial"/>
        </w:rPr>
      </w:pPr>
      <w:r w:rsidRPr="000229CC">
        <w:rPr>
          <w:rFonts w:cs="Arial"/>
        </w:rPr>
        <w:t># # #</w:t>
      </w:r>
    </w:p>
    <w:p w:rsidR="00FA5E7A" w:rsidRPr="00FA5E7A" w:rsidRDefault="00FA5E7A" w:rsidP="00FA5E7A">
      <w:pPr>
        <w:ind w:left="-274"/>
        <w:rPr>
          <w:rFonts w:cs="Tahoma"/>
          <w:color w:val="000000" w:themeColor="text1"/>
          <w:sz w:val="8"/>
          <w:szCs w:val="8"/>
          <w:shd w:val="clear" w:color="auto" w:fill="FFFFFF"/>
        </w:rPr>
      </w:pPr>
    </w:p>
    <w:p w:rsidR="00FA5E7A" w:rsidRPr="00FA5E7A" w:rsidRDefault="00FA5E7A" w:rsidP="00FA5E7A">
      <w:pPr>
        <w:spacing w:line="360" w:lineRule="auto"/>
        <w:ind w:left="-270"/>
        <w:rPr>
          <w:rFonts w:cs="Tahoma"/>
          <w:color w:val="000000" w:themeColor="text1"/>
          <w:sz w:val="8"/>
          <w:szCs w:val="8"/>
          <w:shd w:val="clear" w:color="auto" w:fill="FFFFFF"/>
        </w:rPr>
      </w:pPr>
    </w:p>
    <w:p w:rsidR="00FA5E7A" w:rsidRPr="00FA5E7A" w:rsidRDefault="00FA5E7A" w:rsidP="00FA5E7A">
      <w:pPr>
        <w:spacing w:line="360" w:lineRule="auto"/>
        <w:ind w:left="-270"/>
        <w:rPr>
          <w:rFonts w:cs="Tahoma"/>
          <w:color w:val="000000" w:themeColor="text1"/>
          <w:sz w:val="8"/>
          <w:szCs w:val="8"/>
          <w:shd w:val="clear" w:color="auto" w:fill="FFFFFF"/>
        </w:rPr>
      </w:pPr>
    </w:p>
    <w:p w:rsidR="00A575E5" w:rsidRPr="00FA5E7A" w:rsidRDefault="00A575E5" w:rsidP="00FA5E7A">
      <w:pPr>
        <w:spacing w:line="360" w:lineRule="auto"/>
        <w:ind w:left="-270"/>
        <w:rPr>
          <w:rFonts w:cs="Tahoma"/>
          <w:color w:val="000000" w:themeColor="text1"/>
          <w:sz w:val="22"/>
          <w:szCs w:val="22"/>
          <w:shd w:val="clear" w:color="auto" w:fill="FFFFFF"/>
        </w:rPr>
      </w:pPr>
      <w:r w:rsidRPr="00357AC4">
        <w:rPr>
          <w:rFonts w:ascii="Arial" w:hAnsi="Arial" w:cs="Arial"/>
          <w:sz w:val="20"/>
          <w:szCs w:val="20"/>
        </w:rPr>
        <w:t>ARH is a not-for-profit health system operating 13 hospitals in Barbourville, Hazard, Harlan, Hyden, Martin, McDowell, Middlesboro, Prestonsburg, West Liberty, Whitesburg and South Williamson in Kentucky and Beckley and Hinton in West Virginia, as well as multi-specialty physician practices, home health agencies, home medical equipment stores and retail pharmacies. ARH employs more than 6,000 people with an annual payroll and benefits of $330 million generated into our local economies. ARH also has a network of more than 600 active and courtesy medical staff members. ARH is the largest provider of care and single largest employer in southeastern Kentucky and the third largest private employer in southern West Virginia.</w:t>
      </w:r>
    </w:p>
    <w:sectPr w:rsidR="00A575E5" w:rsidRPr="00FA5E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keley Oldstyle">
    <w:altName w:val="Times New Roman"/>
    <w:charset w:val="00"/>
    <w:family w:val="auto"/>
    <w:pitch w:val="variable"/>
    <w:sig w:usb0="00000083" w:usb1="00000000" w:usb2="00000000" w:usb3="00000000" w:csb0="00000009"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43806"/>
    <w:multiLevelType w:val="multilevel"/>
    <w:tmpl w:val="DA06CB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9E5"/>
    <w:rsid w:val="00044A75"/>
    <w:rsid w:val="000A0B3E"/>
    <w:rsid w:val="000E2383"/>
    <w:rsid w:val="000E50ED"/>
    <w:rsid w:val="00115BE3"/>
    <w:rsid w:val="00171DA5"/>
    <w:rsid w:val="001A039E"/>
    <w:rsid w:val="001E6E29"/>
    <w:rsid w:val="002042C7"/>
    <w:rsid w:val="002049EE"/>
    <w:rsid w:val="00210AC6"/>
    <w:rsid w:val="002729E5"/>
    <w:rsid w:val="0029743E"/>
    <w:rsid w:val="00306EF2"/>
    <w:rsid w:val="003B35E1"/>
    <w:rsid w:val="003F6D5D"/>
    <w:rsid w:val="004373AE"/>
    <w:rsid w:val="00440084"/>
    <w:rsid w:val="004565CE"/>
    <w:rsid w:val="004E1195"/>
    <w:rsid w:val="00511337"/>
    <w:rsid w:val="0056262A"/>
    <w:rsid w:val="005813F9"/>
    <w:rsid w:val="005B7ADA"/>
    <w:rsid w:val="005C2FBE"/>
    <w:rsid w:val="005D21F4"/>
    <w:rsid w:val="005F1131"/>
    <w:rsid w:val="00606838"/>
    <w:rsid w:val="00610737"/>
    <w:rsid w:val="00635C36"/>
    <w:rsid w:val="00636B0E"/>
    <w:rsid w:val="00682514"/>
    <w:rsid w:val="006C1789"/>
    <w:rsid w:val="00726337"/>
    <w:rsid w:val="007617B6"/>
    <w:rsid w:val="007733A9"/>
    <w:rsid w:val="007B6010"/>
    <w:rsid w:val="007C6578"/>
    <w:rsid w:val="00845F79"/>
    <w:rsid w:val="0089186A"/>
    <w:rsid w:val="00893055"/>
    <w:rsid w:val="008D3011"/>
    <w:rsid w:val="008D4C77"/>
    <w:rsid w:val="008F5615"/>
    <w:rsid w:val="00995376"/>
    <w:rsid w:val="00996ACB"/>
    <w:rsid w:val="009B526C"/>
    <w:rsid w:val="009B7030"/>
    <w:rsid w:val="009B7F9F"/>
    <w:rsid w:val="009F082E"/>
    <w:rsid w:val="009F60FB"/>
    <w:rsid w:val="00A042DA"/>
    <w:rsid w:val="00A273D7"/>
    <w:rsid w:val="00A575E5"/>
    <w:rsid w:val="00A653B3"/>
    <w:rsid w:val="00A74194"/>
    <w:rsid w:val="00A87F10"/>
    <w:rsid w:val="00AA6F14"/>
    <w:rsid w:val="00B07DF6"/>
    <w:rsid w:val="00B409B1"/>
    <w:rsid w:val="00B63ECF"/>
    <w:rsid w:val="00B72CD2"/>
    <w:rsid w:val="00BB59D0"/>
    <w:rsid w:val="00C71E9B"/>
    <w:rsid w:val="00C860B2"/>
    <w:rsid w:val="00CA26D0"/>
    <w:rsid w:val="00CB1257"/>
    <w:rsid w:val="00CC1D0B"/>
    <w:rsid w:val="00CC7F14"/>
    <w:rsid w:val="00CF5537"/>
    <w:rsid w:val="00D2108D"/>
    <w:rsid w:val="00D34D5A"/>
    <w:rsid w:val="00D530FE"/>
    <w:rsid w:val="00D72E78"/>
    <w:rsid w:val="00DA08A6"/>
    <w:rsid w:val="00E02EF4"/>
    <w:rsid w:val="00E32015"/>
    <w:rsid w:val="00E6166B"/>
    <w:rsid w:val="00E85CDB"/>
    <w:rsid w:val="00EA1F1B"/>
    <w:rsid w:val="00ED1DD8"/>
    <w:rsid w:val="00EE1AB1"/>
    <w:rsid w:val="00EE24A0"/>
    <w:rsid w:val="00F35959"/>
    <w:rsid w:val="00F40055"/>
    <w:rsid w:val="00F40CB3"/>
    <w:rsid w:val="00F900D0"/>
    <w:rsid w:val="00FA5E7A"/>
    <w:rsid w:val="00FC5754"/>
    <w:rsid w:val="00FC630A"/>
    <w:rsid w:val="00FD4BD4"/>
    <w:rsid w:val="00FE719E"/>
    <w:rsid w:val="00FF4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DDE04"/>
  <w15:chartTrackingRefBased/>
  <w15:docId w15:val="{736F8179-365E-4B3A-85A8-0A7CBBA1C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9E5"/>
    <w:pPr>
      <w:overflowPunct w:val="0"/>
      <w:autoSpaceDE w:val="0"/>
      <w:autoSpaceDN w:val="0"/>
      <w:adjustRightInd w:val="0"/>
      <w:spacing w:after="0" w:line="240" w:lineRule="auto"/>
      <w:textAlignment w:val="baseline"/>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29E5"/>
    <w:pPr>
      <w:tabs>
        <w:tab w:val="center" w:pos="4320"/>
        <w:tab w:val="right" w:pos="8640"/>
      </w:tabs>
    </w:pPr>
  </w:style>
  <w:style w:type="character" w:customStyle="1" w:styleId="HeaderChar">
    <w:name w:val="Header Char"/>
    <w:basedOn w:val="DefaultParagraphFont"/>
    <w:link w:val="Header"/>
    <w:rsid w:val="002729E5"/>
    <w:rPr>
      <w:rFonts w:ascii="Tahoma" w:eastAsia="Times New Roman" w:hAnsi="Tahoma" w:cs="Times New Roman"/>
      <w:sz w:val="24"/>
      <w:szCs w:val="24"/>
    </w:rPr>
  </w:style>
  <w:style w:type="character" w:styleId="Hyperlink">
    <w:name w:val="Hyperlink"/>
    <w:basedOn w:val="DefaultParagraphFont"/>
    <w:uiPriority w:val="99"/>
    <w:unhideWhenUsed/>
    <w:rsid w:val="002729E5"/>
    <w:rPr>
      <w:color w:val="0563C1" w:themeColor="hyperlink"/>
      <w:u w:val="single"/>
    </w:rPr>
  </w:style>
  <w:style w:type="paragraph" w:styleId="BodyText">
    <w:name w:val="Body Text"/>
    <w:basedOn w:val="Normal"/>
    <w:link w:val="BodyTextChar"/>
    <w:rsid w:val="002729E5"/>
    <w:rPr>
      <w:rFonts w:ascii="Berkeley Oldstyle" w:hAnsi="Berkeley Oldstyle"/>
      <w:i/>
      <w:iCs/>
      <w:sz w:val="20"/>
    </w:rPr>
  </w:style>
  <w:style w:type="character" w:customStyle="1" w:styleId="BodyTextChar">
    <w:name w:val="Body Text Char"/>
    <w:basedOn w:val="DefaultParagraphFont"/>
    <w:link w:val="BodyText"/>
    <w:rsid w:val="002729E5"/>
    <w:rPr>
      <w:rFonts w:ascii="Berkeley Oldstyle" w:eastAsia="Times New Roman" w:hAnsi="Berkeley Oldstyle" w:cs="Times New Roman"/>
      <w:i/>
      <w:iCs/>
      <w:sz w:val="20"/>
      <w:szCs w:val="24"/>
    </w:rPr>
  </w:style>
  <w:style w:type="paragraph" w:styleId="NormalWeb">
    <w:name w:val="Normal (Web)"/>
    <w:basedOn w:val="Normal"/>
    <w:uiPriority w:val="99"/>
    <w:unhideWhenUsed/>
    <w:rsid w:val="00A575E5"/>
    <w:pPr>
      <w:overflowPunct/>
      <w:autoSpaceDE/>
      <w:autoSpaceDN/>
      <w:adjustRightInd/>
      <w:spacing w:before="100" w:beforeAutospacing="1" w:after="100" w:afterAutospacing="1"/>
      <w:textAlignment w:val="auto"/>
    </w:pPr>
    <w:rPr>
      <w:rFonts w:ascii="Times New Roman" w:eastAsiaTheme="minorHAnsi" w:hAnsi="Times New Roman"/>
    </w:rPr>
  </w:style>
  <w:style w:type="paragraph" w:customStyle="1" w:styleId="xxxmsonormal">
    <w:name w:val="x_x_xmsonormal"/>
    <w:basedOn w:val="Normal"/>
    <w:rsid w:val="00A74194"/>
    <w:pPr>
      <w:overflowPunct/>
      <w:autoSpaceDE/>
      <w:autoSpaceDN/>
      <w:adjustRightInd/>
      <w:textAlignment w:val="auto"/>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306710">
      <w:bodyDiv w:val="1"/>
      <w:marLeft w:val="0"/>
      <w:marRight w:val="0"/>
      <w:marTop w:val="0"/>
      <w:marBottom w:val="0"/>
      <w:divBdr>
        <w:top w:val="none" w:sz="0" w:space="0" w:color="auto"/>
        <w:left w:val="none" w:sz="0" w:space="0" w:color="auto"/>
        <w:bottom w:val="none" w:sz="0" w:space="0" w:color="auto"/>
        <w:right w:val="none" w:sz="0" w:space="0" w:color="auto"/>
      </w:divBdr>
    </w:div>
    <w:div w:id="906452758">
      <w:bodyDiv w:val="1"/>
      <w:marLeft w:val="0"/>
      <w:marRight w:val="0"/>
      <w:marTop w:val="0"/>
      <w:marBottom w:val="0"/>
      <w:divBdr>
        <w:top w:val="none" w:sz="0" w:space="0" w:color="auto"/>
        <w:left w:val="none" w:sz="0" w:space="0" w:color="auto"/>
        <w:bottom w:val="none" w:sz="0" w:space="0" w:color="auto"/>
        <w:right w:val="none" w:sz="0" w:space="0" w:color="auto"/>
      </w:divBdr>
    </w:div>
    <w:div w:id="1098720952">
      <w:bodyDiv w:val="1"/>
      <w:marLeft w:val="0"/>
      <w:marRight w:val="0"/>
      <w:marTop w:val="0"/>
      <w:marBottom w:val="0"/>
      <w:divBdr>
        <w:top w:val="none" w:sz="0" w:space="0" w:color="auto"/>
        <w:left w:val="none" w:sz="0" w:space="0" w:color="auto"/>
        <w:bottom w:val="none" w:sz="0" w:space="0" w:color="auto"/>
        <w:right w:val="none" w:sz="0" w:space="0" w:color="auto"/>
      </w:divBdr>
    </w:div>
    <w:div w:id="1486555857">
      <w:bodyDiv w:val="1"/>
      <w:marLeft w:val="0"/>
      <w:marRight w:val="0"/>
      <w:marTop w:val="0"/>
      <w:marBottom w:val="0"/>
      <w:divBdr>
        <w:top w:val="none" w:sz="0" w:space="0" w:color="auto"/>
        <w:left w:val="none" w:sz="0" w:space="0" w:color="auto"/>
        <w:bottom w:val="none" w:sz="0" w:space="0" w:color="auto"/>
        <w:right w:val="none" w:sz="0" w:space="0" w:color="auto"/>
      </w:divBdr>
    </w:div>
    <w:div w:id="164654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oke.org/en/health-topics/cholesterol" TargetMode="External"/><Relationship Id="rId3" Type="http://schemas.openxmlformats.org/officeDocument/2006/relationships/settings" Target="settings.xml"/><Relationship Id="rId7" Type="http://schemas.openxmlformats.org/officeDocument/2006/relationships/hyperlink" Target="https://www.stroke.org/en/health-topics/diabe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bailey2@arh.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Elaine Bailey</cp:lastModifiedBy>
  <cp:revision>4</cp:revision>
  <dcterms:created xsi:type="dcterms:W3CDTF">2020-10-27T20:44:00Z</dcterms:created>
  <dcterms:modified xsi:type="dcterms:W3CDTF">2020-10-27T21:15:00Z</dcterms:modified>
</cp:coreProperties>
</file>